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E9DB" w14:textId="79DD6C16" w:rsidR="00B23F57" w:rsidRPr="00B23F57" w:rsidRDefault="00B23F57" w:rsidP="00B23F57">
      <w:pPr>
        <w:spacing w:after="0"/>
        <w:rPr>
          <w:b/>
          <w:bCs/>
        </w:rPr>
      </w:pPr>
      <w:r w:rsidRPr="00B23F57">
        <w:rPr>
          <w:b/>
          <w:bCs/>
        </w:rPr>
        <w:t>Isolatie</w:t>
      </w:r>
      <w:r w:rsidR="002A743D">
        <w:rPr>
          <w:b/>
          <w:bCs/>
        </w:rPr>
        <w:t xml:space="preserve"> en </w:t>
      </w:r>
      <w:r w:rsidRPr="00B23F57">
        <w:rPr>
          <w:b/>
          <w:bCs/>
        </w:rPr>
        <w:t>glas</w:t>
      </w:r>
    </w:p>
    <w:p w14:paraId="55D258CA" w14:textId="77777777" w:rsidR="00B23F57" w:rsidRDefault="00B23F57" w:rsidP="00B23F57">
      <w:pPr>
        <w:spacing w:after="0"/>
        <w:rPr>
          <w:bCs/>
        </w:rPr>
      </w:pPr>
    </w:p>
    <w:p w14:paraId="74BCD1AD" w14:textId="6F398EA4" w:rsidR="0017088E" w:rsidRPr="00B146FB" w:rsidRDefault="0017088E" w:rsidP="0017088E">
      <w:pPr>
        <w:spacing w:after="0"/>
        <w:rPr>
          <w:b/>
          <w:bCs/>
        </w:rPr>
      </w:pPr>
      <w:r w:rsidRPr="00B146FB">
        <w:rPr>
          <w:b/>
          <w:bCs/>
        </w:rPr>
        <w:t>Warmte, maar ook koele lucht, gaat gemakkelijk verloren via het glas van ramen en deuren</w:t>
      </w:r>
      <w:r w:rsidR="000D7434">
        <w:rPr>
          <w:b/>
          <w:bCs/>
        </w:rPr>
        <w:t xml:space="preserve"> </w:t>
      </w:r>
      <w:r w:rsidRPr="00B146FB">
        <w:rPr>
          <w:b/>
          <w:bCs/>
        </w:rPr>
        <w:t xml:space="preserve">wanneer enkel </w:t>
      </w:r>
      <w:proofErr w:type="spellStart"/>
      <w:r w:rsidRPr="00B146FB">
        <w:rPr>
          <w:b/>
          <w:bCs/>
        </w:rPr>
        <w:t>floatglas</w:t>
      </w:r>
      <w:proofErr w:type="spellEnd"/>
      <w:r w:rsidRPr="00B146FB">
        <w:rPr>
          <w:b/>
          <w:bCs/>
        </w:rPr>
        <w:t xml:space="preserve"> is gebruikt</w:t>
      </w:r>
      <w:r w:rsidR="002B464C">
        <w:rPr>
          <w:b/>
          <w:bCs/>
        </w:rPr>
        <w:t>.</w:t>
      </w:r>
      <w:r w:rsidRPr="00B146FB">
        <w:rPr>
          <w:b/>
          <w:bCs/>
        </w:rPr>
        <w:t xml:space="preserve"> Het toepassen van hoogwaardig dubbel glas of drievoudig glas in woningen en gebouwen draagt bij aan een lage energierekening, een duurzaam Nederland en een behaaglijk binnenklimaat.</w:t>
      </w:r>
    </w:p>
    <w:p w14:paraId="6EEC27B9" w14:textId="77777777" w:rsidR="0017088E" w:rsidRPr="00B23F57" w:rsidRDefault="0017088E" w:rsidP="00B23F57">
      <w:pPr>
        <w:spacing w:after="0"/>
        <w:rPr>
          <w:bCs/>
        </w:rPr>
      </w:pPr>
    </w:p>
    <w:p w14:paraId="01A51C3F" w14:textId="2C93C1B3" w:rsidR="00B23F57" w:rsidRDefault="00B23F57" w:rsidP="00B23F57">
      <w:pPr>
        <w:spacing w:after="0"/>
        <w:rPr>
          <w:bCs/>
        </w:rPr>
      </w:pPr>
      <w:r w:rsidRPr="00B23F57">
        <w:rPr>
          <w:bCs/>
        </w:rPr>
        <w:t>Isolatieglas is tegenwoordig in veel soorten en varianten beschikbaar met elk hun eigen prestaties en eigenschappen. In</w:t>
      </w:r>
      <w:r w:rsidR="0017088E">
        <w:rPr>
          <w:bCs/>
        </w:rPr>
        <w:t xml:space="preserve"> dit blog bespreken we de meest voorkomende opties en mogelijkheden </w:t>
      </w:r>
      <w:r w:rsidRPr="00B23F57">
        <w:rPr>
          <w:bCs/>
        </w:rPr>
        <w:t xml:space="preserve">zodat u optimaal profijt </w:t>
      </w:r>
      <w:r w:rsidR="0017088E">
        <w:rPr>
          <w:bCs/>
        </w:rPr>
        <w:t xml:space="preserve">kunt hebben </w:t>
      </w:r>
      <w:r w:rsidRPr="00B23F57">
        <w:rPr>
          <w:bCs/>
        </w:rPr>
        <w:t xml:space="preserve">van </w:t>
      </w:r>
      <w:r w:rsidR="0017088E">
        <w:rPr>
          <w:bCs/>
        </w:rPr>
        <w:t>de beglazing die u gaat kiezen.</w:t>
      </w:r>
    </w:p>
    <w:p w14:paraId="0DE2CFF3" w14:textId="77777777" w:rsidR="0017088E" w:rsidRDefault="0017088E" w:rsidP="00B23F57">
      <w:pPr>
        <w:spacing w:after="0"/>
        <w:rPr>
          <w:bCs/>
        </w:rPr>
      </w:pPr>
    </w:p>
    <w:p w14:paraId="5509AEB5" w14:textId="0E21F134" w:rsidR="0017088E" w:rsidRPr="00B23F57" w:rsidRDefault="0017088E" w:rsidP="0017088E">
      <w:pPr>
        <w:spacing w:after="0"/>
        <w:rPr>
          <w:b/>
          <w:bCs/>
        </w:rPr>
      </w:pPr>
      <w:r w:rsidRPr="00B23F57">
        <w:rPr>
          <w:b/>
          <w:bCs/>
        </w:rPr>
        <w:t>De mate van warmte-isolatie</w:t>
      </w:r>
      <w:r>
        <w:rPr>
          <w:b/>
          <w:bCs/>
        </w:rPr>
        <w:t>: U-waarde</w:t>
      </w:r>
    </w:p>
    <w:p w14:paraId="6F804432" w14:textId="77777777" w:rsidR="0017088E" w:rsidRPr="00B23F57" w:rsidRDefault="0017088E" w:rsidP="0017088E">
      <w:pPr>
        <w:spacing w:after="0"/>
        <w:rPr>
          <w:bCs/>
        </w:rPr>
      </w:pPr>
      <w:r w:rsidRPr="00B23F57">
        <w:rPr>
          <w:bCs/>
        </w:rPr>
        <w:t>Het warmteverlies door een ruit wordt uitgedrukt in de U-waarde. Dit bekent dus hoe lager de U-waarde, hoe hoger de isolerende werking van het glas. Enkel glas heeft een U-waarde van 5,8. Er is tegenwoordig isolatieglas op de markt met een U-waarde die fors lager is dan 1,0.</w:t>
      </w:r>
    </w:p>
    <w:p w14:paraId="26C52854" w14:textId="77777777" w:rsidR="0017088E" w:rsidRPr="00B23F57" w:rsidRDefault="0017088E" w:rsidP="0017088E">
      <w:pPr>
        <w:spacing w:after="0"/>
        <w:rPr>
          <w:bCs/>
        </w:rPr>
      </w:pPr>
    </w:p>
    <w:p w14:paraId="74A8E339" w14:textId="06C43593" w:rsidR="0017088E" w:rsidRDefault="0017088E" w:rsidP="0017088E">
      <w:pPr>
        <w:spacing w:after="0"/>
        <w:rPr>
          <w:bCs/>
        </w:rPr>
      </w:pPr>
      <w:r>
        <w:rPr>
          <w:bCs/>
        </w:rPr>
        <w:t xml:space="preserve">De U-waarde van het glas is </w:t>
      </w:r>
      <w:r w:rsidRPr="00B23F57">
        <w:rPr>
          <w:bCs/>
        </w:rPr>
        <w:t xml:space="preserve">de belangrijkste </w:t>
      </w:r>
      <w:r>
        <w:rPr>
          <w:bCs/>
        </w:rPr>
        <w:t xml:space="preserve">factor </w:t>
      </w:r>
      <w:r w:rsidRPr="00B23F57">
        <w:rPr>
          <w:bCs/>
        </w:rPr>
        <w:t xml:space="preserve">bij </w:t>
      </w:r>
      <w:r>
        <w:rPr>
          <w:bCs/>
        </w:rPr>
        <w:t>het kiezen van uw</w:t>
      </w:r>
      <w:r w:rsidRPr="00B23F57">
        <w:rPr>
          <w:bCs/>
        </w:rPr>
        <w:t xml:space="preserve"> beglazing als het gaat om warmte-isolatie. In de praktijk wordt nog veel gesproken over HR+ en HR++, maar omdat de richtlijnen hiervoor in de loop der tijd zijn veranderd en vermelding van deze codering in de spouw van het glas niet verplicht is, is het verstandiger vooral naar de U-waarde te kijken.</w:t>
      </w:r>
    </w:p>
    <w:p w14:paraId="063E1B17" w14:textId="77777777" w:rsidR="002B464C" w:rsidRDefault="002B464C" w:rsidP="0017088E">
      <w:pPr>
        <w:spacing w:after="0"/>
        <w:rPr>
          <w:bCs/>
        </w:rPr>
      </w:pPr>
    </w:p>
    <w:p w14:paraId="17A1FF66" w14:textId="23E93C0A" w:rsidR="002B464C" w:rsidRDefault="002B464C" w:rsidP="0017088E">
      <w:pPr>
        <w:spacing w:after="0"/>
        <w:rPr>
          <w:bCs/>
        </w:rPr>
      </w:pPr>
      <w:r>
        <w:rPr>
          <w:bCs/>
        </w:rPr>
        <w:t>Meer over de U-waarden van glas vindt u in de FAQ over isolatieglas.</w:t>
      </w:r>
    </w:p>
    <w:p w14:paraId="12C2C4EF" w14:textId="77777777" w:rsidR="0017088E" w:rsidRPr="00B23F57" w:rsidRDefault="0017088E" w:rsidP="00B23F57">
      <w:pPr>
        <w:spacing w:after="0"/>
        <w:rPr>
          <w:bCs/>
        </w:rPr>
      </w:pPr>
    </w:p>
    <w:p w14:paraId="51505B64" w14:textId="041BBF65" w:rsidR="0017088E" w:rsidRPr="00D33A49" w:rsidRDefault="00B23F57" w:rsidP="00B23F57">
      <w:pPr>
        <w:spacing w:after="0"/>
        <w:rPr>
          <w:b/>
          <w:bCs/>
        </w:rPr>
      </w:pPr>
      <w:r w:rsidRPr="0017088E">
        <w:rPr>
          <w:b/>
          <w:bCs/>
        </w:rPr>
        <w:t>Soorten isolatieglas</w:t>
      </w:r>
    </w:p>
    <w:p w14:paraId="4F8D944D" w14:textId="77777777" w:rsidR="00B23F57" w:rsidRPr="0017088E" w:rsidRDefault="00B23F57" w:rsidP="0017088E">
      <w:pPr>
        <w:pStyle w:val="Lijstalinea"/>
        <w:numPr>
          <w:ilvl w:val="0"/>
          <w:numId w:val="5"/>
        </w:numPr>
        <w:spacing w:after="0"/>
        <w:rPr>
          <w:b/>
          <w:bCs/>
        </w:rPr>
      </w:pPr>
      <w:r w:rsidRPr="0017088E">
        <w:rPr>
          <w:b/>
          <w:bCs/>
        </w:rPr>
        <w:t>Isolerend dubbel glas</w:t>
      </w:r>
    </w:p>
    <w:p w14:paraId="7DE45D2A" w14:textId="76472093" w:rsidR="00B23F57" w:rsidRPr="00B23F57" w:rsidRDefault="00B23F57" w:rsidP="00B23F57">
      <w:pPr>
        <w:spacing w:after="0"/>
        <w:rPr>
          <w:bCs/>
        </w:rPr>
      </w:pPr>
      <w:r w:rsidRPr="00B23F57">
        <w:rPr>
          <w:bCs/>
        </w:rPr>
        <w:t xml:space="preserve">(Isolerend) dubbel glas bestaat uit twee glasbladen die door een </w:t>
      </w:r>
      <w:proofErr w:type="spellStart"/>
      <w:r w:rsidRPr="00B23F57">
        <w:rPr>
          <w:bCs/>
        </w:rPr>
        <w:t>afstandhouder</w:t>
      </w:r>
      <w:proofErr w:type="spellEnd"/>
      <w:r w:rsidRPr="00B23F57">
        <w:rPr>
          <w:bCs/>
        </w:rPr>
        <w:t xml:space="preserve"> (bijv. een metalen</w:t>
      </w:r>
      <w:r w:rsidR="00821B10">
        <w:rPr>
          <w:bCs/>
        </w:rPr>
        <w:t xml:space="preserve"> kader of Warm-</w:t>
      </w:r>
      <w:proofErr w:type="spellStart"/>
      <w:r w:rsidR="00821B10">
        <w:rPr>
          <w:bCs/>
        </w:rPr>
        <w:t>Edge</w:t>
      </w:r>
      <w:proofErr w:type="spellEnd"/>
      <w:r w:rsidR="00821B10">
        <w:rPr>
          <w:bCs/>
        </w:rPr>
        <w:t xml:space="preserve"> </w:t>
      </w:r>
      <w:proofErr w:type="spellStart"/>
      <w:r w:rsidR="00821B10">
        <w:rPr>
          <w:bCs/>
        </w:rPr>
        <w:t>afstandhouder</w:t>
      </w:r>
      <w:proofErr w:type="spellEnd"/>
      <w:r w:rsidRPr="00B23F57">
        <w:rPr>
          <w:bCs/>
        </w:rPr>
        <w:t>) aan de rand van het glas van elkaar worden gehouden. De randen van het glas zijn afgesloten door een speciale kit zodat een gesloten eenheid ontstaat. De ruimte tussen het glas (spouw) is gevuld met droge lucht.</w:t>
      </w:r>
    </w:p>
    <w:p w14:paraId="3CD71CC7" w14:textId="77777777" w:rsidR="00B23F57" w:rsidRPr="00B23F57" w:rsidRDefault="00B23F57" w:rsidP="00B23F57">
      <w:pPr>
        <w:spacing w:after="0"/>
        <w:rPr>
          <w:bCs/>
        </w:rPr>
      </w:pPr>
    </w:p>
    <w:p w14:paraId="2377D656" w14:textId="77777777" w:rsidR="00B23F57" w:rsidRPr="0017088E" w:rsidRDefault="00B23F57" w:rsidP="0017088E">
      <w:pPr>
        <w:pStyle w:val="Lijstalinea"/>
        <w:numPr>
          <w:ilvl w:val="0"/>
          <w:numId w:val="5"/>
        </w:numPr>
        <w:spacing w:after="0"/>
        <w:rPr>
          <w:b/>
          <w:bCs/>
        </w:rPr>
      </w:pPr>
      <w:r w:rsidRPr="0017088E">
        <w:rPr>
          <w:b/>
          <w:bCs/>
        </w:rPr>
        <w:t>Hoog-</w:t>
      </w:r>
      <w:proofErr w:type="spellStart"/>
      <w:r w:rsidRPr="0017088E">
        <w:rPr>
          <w:b/>
          <w:bCs/>
        </w:rPr>
        <w:t>Rendements</w:t>
      </w:r>
      <w:proofErr w:type="spellEnd"/>
      <w:r w:rsidRPr="0017088E">
        <w:rPr>
          <w:b/>
          <w:bCs/>
        </w:rPr>
        <w:t xml:space="preserve"> isolerend dubbel glas</w:t>
      </w:r>
    </w:p>
    <w:p w14:paraId="3E426C32" w14:textId="77777777" w:rsidR="00B23F57" w:rsidRPr="00B23F57" w:rsidRDefault="00B23F57" w:rsidP="00B23F57">
      <w:pPr>
        <w:spacing w:after="0"/>
        <w:rPr>
          <w:bCs/>
        </w:rPr>
      </w:pPr>
      <w:r w:rsidRPr="00B23F57">
        <w:rPr>
          <w:bCs/>
        </w:rPr>
        <w:t>Hoog-</w:t>
      </w:r>
      <w:proofErr w:type="spellStart"/>
      <w:r w:rsidRPr="00B23F57">
        <w:rPr>
          <w:bCs/>
        </w:rPr>
        <w:t>Rendements</w:t>
      </w:r>
      <w:proofErr w:type="spellEnd"/>
      <w:r w:rsidRPr="00B23F57">
        <w:rPr>
          <w:bCs/>
        </w:rPr>
        <w:t xml:space="preserve"> (HR+ of HR++) isolatieglas heeft een veel betere warmte-isolatie dan standaard isolatieglas. Dit komt omdat op één zijde van het glas (in de spouw) een heel dunne coating is aangebracht en de spouw niet met lucht maar met een speciaal gas is gevuld. De gebruikte gassoorten zijn (meestal) argon en krypton. </w:t>
      </w:r>
    </w:p>
    <w:p w14:paraId="49294A32" w14:textId="77777777" w:rsidR="0017088E" w:rsidRDefault="0017088E" w:rsidP="00B23F57">
      <w:pPr>
        <w:spacing w:after="0"/>
        <w:rPr>
          <w:bCs/>
        </w:rPr>
      </w:pPr>
    </w:p>
    <w:p w14:paraId="153D7F67" w14:textId="77777777" w:rsidR="00B23F57" w:rsidRPr="0017088E" w:rsidRDefault="00B23F57" w:rsidP="0017088E">
      <w:pPr>
        <w:pStyle w:val="Lijstalinea"/>
        <w:numPr>
          <w:ilvl w:val="0"/>
          <w:numId w:val="5"/>
        </w:numPr>
        <w:spacing w:after="0"/>
        <w:rPr>
          <w:b/>
          <w:bCs/>
        </w:rPr>
      </w:pPr>
      <w:r w:rsidRPr="0017088E">
        <w:rPr>
          <w:b/>
          <w:bCs/>
        </w:rPr>
        <w:t>Hoog-</w:t>
      </w:r>
      <w:proofErr w:type="spellStart"/>
      <w:r w:rsidRPr="0017088E">
        <w:rPr>
          <w:b/>
          <w:bCs/>
        </w:rPr>
        <w:t>Rendements</w:t>
      </w:r>
      <w:proofErr w:type="spellEnd"/>
      <w:r w:rsidRPr="0017088E">
        <w:rPr>
          <w:b/>
          <w:bCs/>
        </w:rPr>
        <w:t xml:space="preserve"> triple-beglazing</w:t>
      </w:r>
    </w:p>
    <w:p w14:paraId="59DAC002" w14:textId="3387F7B7" w:rsidR="00B23F57" w:rsidRPr="00B23F57" w:rsidRDefault="00B23F57" w:rsidP="00B23F57">
      <w:pPr>
        <w:spacing w:after="0"/>
        <w:rPr>
          <w:bCs/>
        </w:rPr>
      </w:pPr>
      <w:proofErr w:type="spellStart"/>
      <w:r w:rsidRPr="00B23F57">
        <w:rPr>
          <w:bCs/>
        </w:rPr>
        <w:t>Triplebeglazing</w:t>
      </w:r>
      <w:proofErr w:type="spellEnd"/>
      <w:r w:rsidRPr="00B23F57">
        <w:rPr>
          <w:bCs/>
        </w:rPr>
        <w:t xml:space="preserve">, ook wel drievoudig glas of driedubbel glas (HR+++) genoemd, heeft een </w:t>
      </w:r>
      <w:r w:rsidR="0017088E">
        <w:rPr>
          <w:bCs/>
        </w:rPr>
        <w:t xml:space="preserve">nog </w:t>
      </w:r>
      <w:r w:rsidRPr="00B23F57">
        <w:rPr>
          <w:bCs/>
        </w:rPr>
        <w:t>betere isoler</w:t>
      </w:r>
      <w:r w:rsidR="002B464C">
        <w:rPr>
          <w:bCs/>
        </w:rPr>
        <w:t>ende werking dan hoog-rendement</w:t>
      </w:r>
      <w:r w:rsidRPr="00B23F57">
        <w:rPr>
          <w:bCs/>
        </w:rPr>
        <w:t xml:space="preserve"> isolerend dubbelglas en bestaat uit drie glasbladen die door twee </w:t>
      </w:r>
      <w:proofErr w:type="spellStart"/>
      <w:r w:rsidRPr="00B23F57">
        <w:rPr>
          <w:bCs/>
        </w:rPr>
        <w:t>afstandhouders</w:t>
      </w:r>
      <w:proofErr w:type="spellEnd"/>
      <w:r w:rsidRPr="00B23F57">
        <w:rPr>
          <w:bCs/>
        </w:rPr>
        <w:t xml:space="preserve"> van elkaar worden gehouden.</w:t>
      </w:r>
      <w:r w:rsidR="0017088E">
        <w:rPr>
          <w:bCs/>
        </w:rPr>
        <w:t xml:space="preserve"> </w:t>
      </w:r>
      <w:r w:rsidRPr="00B23F57">
        <w:rPr>
          <w:bCs/>
        </w:rPr>
        <w:t>Ook hier is op een van de binnenzijden van het glas een heel dunne coating aangebracht en zijn de spouwen gevuld met gas.</w:t>
      </w:r>
    </w:p>
    <w:p w14:paraId="3804EFDC" w14:textId="77777777" w:rsidR="00B23F57" w:rsidRPr="00B23F57" w:rsidRDefault="00B23F57" w:rsidP="00B23F57">
      <w:pPr>
        <w:spacing w:after="0"/>
        <w:rPr>
          <w:bCs/>
        </w:rPr>
      </w:pPr>
    </w:p>
    <w:p w14:paraId="30728A50" w14:textId="77777777" w:rsidR="00B23F57" w:rsidRPr="0017088E" w:rsidRDefault="00B23F57" w:rsidP="0017088E">
      <w:pPr>
        <w:pStyle w:val="Lijstalinea"/>
        <w:numPr>
          <w:ilvl w:val="0"/>
          <w:numId w:val="5"/>
        </w:numPr>
        <w:spacing w:after="0"/>
        <w:rPr>
          <w:b/>
          <w:bCs/>
        </w:rPr>
      </w:pPr>
      <w:r w:rsidRPr="0017088E">
        <w:rPr>
          <w:b/>
          <w:bCs/>
        </w:rPr>
        <w:t>Hoog-</w:t>
      </w:r>
      <w:proofErr w:type="spellStart"/>
      <w:r w:rsidRPr="0017088E">
        <w:rPr>
          <w:b/>
          <w:bCs/>
        </w:rPr>
        <w:t>Rendements</w:t>
      </w:r>
      <w:proofErr w:type="spellEnd"/>
      <w:r w:rsidRPr="0017088E">
        <w:rPr>
          <w:b/>
          <w:bCs/>
        </w:rPr>
        <w:t xml:space="preserve"> vacuümbeglazing</w:t>
      </w:r>
    </w:p>
    <w:p w14:paraId="30E0DD94" w14:textId="0FE4BEE0" w:rsidR="00B23F57" w:rsidRPr="00B23F57" w:rsidRDefault="00B23F57" w:rsidP="00B23F57">
      <w:pPr>
        <w:spacing w:after="0"/>
        <w:rPr>
          <w:bCs/>
        </w:rPr>
      </w:pPr>
      <w:r w:rsidRPr="00B23F57">
        <w:rPr>
          <w:bCs/>
        </w:rPr>
        <w:t>Dit is isolerend dubbelglas waarbij tussen de twee dunne glasbladen een vacuüm is aangebracht. Dit type beglazing kan U-waarden halen vergelijk</w:t>
      </w:r>
      <w:r w:rsidR="002B464C">
        <w:rPr>
          <w:bCs/>
        </w:rPr>
        <w:t>baar met die van hoog-rendement</w:t>
      </w:r>
      <w:r w:rsidRPr="00B23F57">
        <w:rPr>
          <w:bCs/>
        </w:rPr>
        <w:t xml:space="preserve"> isolerend dubbelglas. Een van de glasbladen heeft ook weer een heel dunne coating.</w:t>
      </w:r>
    </w:p>
    <w:p w14:paraId="111A830F" w14:textId="77777777" w:rsidR="0017088E" w:rsidRDefault="0017088E" w:rsidP="00B23F57">
      <w:pPr>
        <w:spacing w:after="0"/>
        <w:rPr>
          <w:bCs/>
        </w:rPr>
      </w:pPr>
    </w:p>
    <w:p w14:paraId="3DA133D5" w14:textId="75555CFB" w:rsidR="00B23F57" w:rsidRPr="0017088E" w:rsidRDefault="002B464C" w:rsidP="0017088E">
      <w:pPr>
        <w:pStyle w:val="Lijstalinea"/>
        <w:numPr>
          <w:ilvl w:val="0"/>
          <w:numId w:val="5"/>
        </w:numPr>
        <w:spacing w:after="0"/>
        <w:rPr>
          <w:b/>
          <w:bCs/>
        </w:rPr>
      </w:pPr>
      <w:r>
        <w:rPr>
          <w:b/>
          <w:bCs/>
        </w:rPr>
        <w:t>Hoog-Rendement</w:t>
      </w:r>
      <w:r w:rsidR="00B23F57" w:rsidRPr="0017088E">
        <w:rPr>
          <w:b/>
          <w:bCs/>
        </w:rPr>
        <w:t xml:space="preserve"> monumentenglas</w:t>
      </w:r>
    </w:p>
    <w:p w14:paraId="529598D7" w14:textId="404BB74E" w:rsidR="00B23F57" w:rsidRPr="00B23F57" w:rsidRDefault="00B23F57" w:rsidP="00B23F57">
      <w:pPr>
        <w:spacing w:after="0"/>
        <w:rPr>
          <w:bCs/>
        </w:rPr>
      </w:pPr>
      <w:r w:rsidRPr="00B23F57">
        <w:rPr>
          <w:bCs/>
        </w:rPr>
        <w:lastRenderedPageBreak/>
        <w:t>Dit is isolerend dubbelglas waarbij ook gebruik wordt gemaakt van dunne glasbladen en een dunne spouw. Tussen de glasbladen kan al of niet een gas en</w:t>
      </w:r>
      <w:r w:rsidR="002B464C">
        <w:rPr>
          <w:bCs/>
        </w:rPr>
        <w:t xml:space="preserve">/of </w:t>
      </w:r>
      <w:r w:rsidRPr="00B23F57">
        <w:rPr>
          <w:bCs/>
        </w:rPr>
        <w:t xml:space="preserve">een coating zijn </w:t>
      </w:r>
      <w:r w:rsidR="002B464C">
        <w:rPr>
          <w:bCs/>
        </w:rPr>
        <w:t>verwerkt</w:t>
      </w:r>
      <w:r w:rsidRPr="00B23F57">
        <w:rPr>
          <w:bCs/>
        </w:rPr>
        <w:t xml:space="preserve">. </w:t>
      </w:r>
    </w:p>
    <w:p w14:paraId="3F54A875" w14:textId="77777777" w:rsidR="00B23F57" w:rsidRPr="00B23F57" w:rsidRDefault="00B23F57" w:rsidP="00B23F57">
      <w:pPr>
        <w:spacing w:after="0"/>
        <w:rPr>
          <w:bCs/>
        </w:rPr>
      </w:pPr>
    </w:p>
    <w:p w14:paraId="5C217651" w14:textId="77777777" w:rsidR="00B23F57" w:rsidRPr="00B23F57" w:rsidRDefault="00B23F57" w:rsidP="00B23F57">
      <w:pPr>
        <w:spacing w:after="0"/>
        <w:rPr>
          <w:b/>
          <w:bCs/>
        </w:rPr>
      </w:pPr>
      <w:r w:rsidRPr="00B23F57">
        <w:rPr>
          <w:b/>
          <w:bCs/>
        </w:rPr>
        <w:t>Veel varianten in isolatieglas</w:t>
      </w:r>
    </w:p>
    <w:p w14:paraId="5471CE72" w14:textId="6A58AE80" w:rsidR="00B23F57" w:rsidRPr="00B23F57" w:rsidRDefault="00B23F57" w:rsidP="00B23F57">
      <w:pPr>
        <w:spacing w:after="0"/>
        <w:rPr>
          <w:bCs/>
        </w:rPr>
      </w:pPr>
      <w:r w:rsidRPr="00B23F57">
        <w:rPr>
          <w:bCs/>
        </w:rPr>
        <w:t xml:space="preserve">Binnen deze soorten </w:t>
      </w:r>
      <w:r w:rsidR="00D33A49">
        <w:rPr>
          <w:bCs/>
        </w:rPr>
        <w:t xml:space="preserve">isolatieglas </w:t>
      </w:r>
      <w:r w:rsidRPr="00B23F57">
        <w:rPr>
          <w:bCs/>
        </w:rPr>
        <w:t xml:space="preserve">zijn </w:t>
      </w:r>
      <w:r w:rsidR="00D33A49">
        <w:rPr>
          <w:bCs/>
        </w:rPr>
        <w:t>we</w:t>
      </w:r>
      <w:r w:rsidRPr="00B23F57">
        <w:rPr>
          <w:bCs/>
        </w:rPr>
        <w:t xml:space="preserve">er </w:t>
      </w:r>
      <w:r w:rsidR="0017088E">
        <w:rPr>
          <w:bCs/>
        </w:rPr>
        <w:t xml:space="preserve">diverse </w:t>
      </w:r>
      <w:r w:rsidRPr="00B23F57">
        <w:rPr>
          <w:bCs/>
        </w:rPr>
        <w:t xml:space="preserve">varianten beschikbaar. </w:t>
      </w:r>
      <w:r w:rsidR="00D33A49">
        <w:rPr>
          <w:bCs/>
        </w:rPr>
        <w:t xml:space="preserve">Per soort kunnen dit er meer of minder zijn. </w:t>
      </w:r>
      <w:r w:rsidRPr="00B23F57">
        <w:rPr>
          <w:bCs/>
        </w:rPr>
        <w:t xml:space="preserve">Het </w:t>
      </w:r>
      <w:r w:rsidR="0017088E">
        <w:rPr>
          <w:bCs/>
        </w:rPr>
        <w:t xml:space="preserve">scala aan </w:t>
      </w:r>
      <w:r w:rsidRPr="00B23F57">
        <w:rPr>
          <w:bCs/>
        </w:rPr>
        <w:t xml:space="preserve">glasproducten waarmee </w:t>
      </w:r>
      <w:r w:rsidR="002B464C">
        <w:rPr>
          <w:bCs/>
        </w:rPr>
        <w:t>warmte kan worden geïsoleerd is</w:t>
      </w:r>
      <w:r w:rsidR="0017088E">
        <w:rPr>
          <w:bCs/>
        </w:rPr>
        <w:t xml:space="preserve"> </w:t>
      </w:r>
      <w:r w:rsidRPr="00B23F57">
        <w:rPr>
          <w:bCs/>
        </w:rPr>
        <w:t>zeer omvangrijk.</w:t>
      </w:r>
      <w:r w:rsidR="0017088E">
        <w:rPr>
          <w:bCs/>
        </w:rPr>
        <w:t xml:space="preserve"> </w:t>
      </w:r>
      <w:r w:rsidR="00D33A49">
        <w:rPr>
          <w:bCs/>
        </w:rPr>
        <w:t>D</w:t>
      </w:r>
      <w:r w:rsidR="0017088E">
        <w:rPr>
          <w:bCs/>
        </w:rPr>
        <w:t xml:space="preserve">e verschillende </w:t>
      </w:r>
      <w:r w:rsidRPr="00B23F57">
        <w:rPr>
          <w:bCs/>
        </w:rPr>
        <w:t xml:space="preserve">producten </w:t>
      </w:r>
      <w:r w:rsidR="0017088E">
        <w:rPr>
          <w:bCs/>
        </w:rPr>
        <w:t xml:space="preserve">worden </w:t>
      </w:r>
      <w:r w:rsidRPr="00B23F57">
        <w:rPr>
          <w:bCs/>
        </w:rPr>
        <w:t>nog steeds doorontwikkeld</w:t>
      </w:r>
      <w:r w:rsidR="0017088E">
        <w:rPr>
          <w:bCs/>
        </w:rPr>
        <w:t>,</w:t>
      </w:r>
      <w:r w:rsidR="002B464C">
        <w:rPr>
          <w:bCs/>
        </w:rPr>
        <w:t xml:space="preserve"> waardoor de warmte-</w:t>
      </w:r>
      <w:r w:rsidRPr="00B23F57">
        <w:rPr>
          <w:bCs/>
        </w:rPr>
        <w:t>isolerende prestaties ver</w:t>
      </w:r>
      <w:r w:rsidR="00D33A49">
        <w:rPr>
          <w:bCs/>
        </w:rPr>
        <w:t xml:space="preserve">beteren, </w:t>
      </w:r>
      <w:r w:rsidRPr="00B23F57">
        <w:rPr>
          <w:bCs/>
        </w:rPr>
        <w:t>nog l</w:t>
      </w:r>
      <w:r w:rsidR="00D33A49">
        <w:rPr>
          <w:bCs/>
        </w:rPr>
        <w:t>agere U-waarden mogelijk worden e</w:t>
      </w:r>
      <w:r w:rsidR="002B464C">
        <w:rPr>
          <w:bCs/>
        </w:rPr>
        <w:t>n het totaal</w:t>
      </w:r>
      <w:r w:rsidR="00D33A49">
        <w:rPr>
          <w:bCs/>
        </w:rPr>
        <w:t xml:space="preserve">aanbod </w:t>
      </w:r>
      <w:r w:rsidR="002B464C">
        <w:rPr>
          <w:bCs/>
        </w:rPr>
        <w:t xml:space="preserve">zich </w:t>
      </w:r>
      <w:r w:rsidR="00D33A49">
        <w:rPr>
          <w:bCs/>
        </w:rPr>
        <w:t>verder uitbreidt.</w:t>
      </w:r>
    </w:p>
    <w:p w14:paraId="2D09C1F5" w14:textId="77777777" w:rsidR="00B23F57" w:rsidRPr="00B23F57" w:rsidRDefault="00B23F57" w:rsidP="00B23F57">
      <w:pPr>
        <w:spacing w:after="0"/>
        <w:rPr>
          <w:bCs/>
        </w:rPr>
      </w:pPr>
    </w:p>
    <w:p w14:paraId="6A62A5F9" w14:textId="77777777" w:rsidR="00B23F57" w:rsidRPr="00B23F57" w:rsidRDefault="00B23F57" w:rsidP="00B23F57">
      <w:pPr>
        <w:spacing w:after="0"/>
        <w:rPr>
          <w:bCs/>
        </w:rPr>
      </w:pPr>
      <w:r w:rsidRPr="00B23F57">
        <w:rPr>
          <w:bCs/>
        </w:rPr>
        <w:t>Daar komt bij dat het glas ook andere prestatie-eigenschappen kan krijgen zoals bijvoorbeeld (letsel-) veiligheid, inbraakwering, geluidswering, zonwering, brandwering etc. De opbouw van het isolatieglas kan daardoor weer anders zijn dan de “standaard”- uitvoering voor de warmte-isolatie.</w:t>
      </w:r>
    </w:p>
    <w:p w14:paraId="69D8B857" w14:textId="77777777" w:rsidR="00B23F57" w:rsidRPr="00B23F57" w:rsidRDefault="00B23F57" w:rsidP="00B23F57">
      <w:pPr>
        <w:spacing w:after="0"/>
        <w:rPr>
          <w:bCs/>
        </w:rPr>
      </w:pPr>
    </w:p>
    <w:p w14:paraId="3A24CC3B" w14:textId="40D52C20" w:rsidR="00B23F57" w:rsidRPr="00B23F57" w:rsidRDefault="00B23F57" w:rsidP="00B23F57">
      <w:pPr>
        <w:spacing w:after="0"/>
        <w:rPr>
          <w:b/>
          <w:bCs/>
        </w:rPr>
      </w:pPr>
      <w:r w:rsidRPr="00B23F57">
        <w:rPr>
          <w:b/>
          <w:bCs/>
        </w:rPr>
        <w:t>Het</w:t>
      </w:r>
      <w:r w:rsidR="00D33A49">
        <w:rPr>
          <w:b/>
          <w:bCs/>
        </w:rPr>
        <w:t xml:space="preserve"> kiezen en laten</w:t>
      </w:r>
      <w:r w:rsidRPr="00B23F57">
        <w:rPr>
          <w:b/>
          <w:bCs/>
        </w:rPr>
        <w:t xml:space="preserve"> plaatsen van beglazing</w:t>
      </w:r>
    </w:p>
    <w:p w14:paraId="7279CD9C" w14:textId="77777777" w:rsidR="00D33A49" w:rsidRDefault="00B23F57" w:rsidP="00B23F57">
      <w:pPr>
        <w:spacing w:after="0"/>
        <w:rPr>
          <w:bCs/>
        </w:rPr>
      </w:pPr>
      <w:r w:rsidRPr="00B23F57">
        <w:rPr>
          <w:bCs/>
        </w:rPr>
        <w:t xml:space="preserve">Om de kwaliteit van isolerende beglazing te garanderen en de eigenschappen tot hun recht te laten komen, </w:t>
      </w:r>
      <w:r w:rsidR="00D33A49">
        <w:rPr>
          <w:bCs/>
        </w:rPr>
        <w:t xml:space="preserve">is het zaak dat u zich allereerst goed laat informeren, door een vakman, over de mogelijkheden in combinatie met de eisen van uw specifieke project. Daarnaast </w:t>
      </w:r>
      <w:r w:rsidRPr="00B23F57">
        <w:rPr>
          <w:bCs/>
        </w:rPr>
        <w:t xml:space="preserve">moet de beglazing op de juiste wijze worden geplaatst. In Nederland zijn hier normen voor. In de meeste gevallen vindt u die in de garantievoorwaarden van de fabrikant. </w:t>
      </w:r>
      <w:r w:rsidR="00D33A49">
        <w:rPr>
          <w:bCs/>
        </w:rPr>
        <w:t>Ook v</w:t>
      </w:r>
      <w:r w:rsidRPr="00B23F57">
        <w:rPr>
          <w:bCs/>
        </w:rPr>
        <w:t>oor het p</w:t>
      </w:r>
      <w:r w:rsidR="00D33A49">
        <w:rPr>
          <w:bCs/>
        </w:rPr>
        <w:t xml:space="preserve">laatsen van de beglazing is </w:t>
      </w:r>
      <w:r w:rsidRPr="00B23F57">
        <w:rPr>
          <w:bCs/>
        </w:rPr>
        <w:t>desk</w:t>
      </w:r>
      <w:r w:rsidR="00D33A49">
        <w:rPr>
          <w:bCs/>
        </w:rPr>
        <w:t>undigheid en vakmanschap nodig.</w:t>
      </w:r>
    </w:p>
    <w:p w14:paraId="1E4CDBF3" w14:textId="77777777" w:rsidR="00D33A49" w:rsidRDefault="00D33A49" w:rsidP="00B23F57">
      <w:pPr>
        <w:spacing w:after="0"/>
        <w:rPr>
          <w:bCs/>
        </w:rPr>
      </w:pPr>
    </w:p>
    <w:p w14:paraId="2CB98AE4" w14:textId="473B060C" w:rsidR="00B23F57" w:rsidRPr="00B23F57" w:rsidRDefault="00D33A49" w:rsidP="00B23F57">
      <w:pPr>
        <w:spacing w:after="0"/>
        <w:rPr>
          <w:bCs/>
        </w:rPr>
      </w:pPr>
      <w:r>
        <w:rPr>
          <w:bCs/>
        </w:rPr>
        <w:t xml:space="preserve">Ons advies is dan ook om voor het kiezen en laten plaatsen van isolatie glas altijd </w:t>
      </w:r>
      <w:r w:rsidR="002B464C">
        <w:rPr>
          <w:bCs/>
        </w:rPr>
        <w:t>een goed opgeleide glaszetter</w:t>
      </w:r>
      <w:r w:rsidR="00B23F57" w:rsidRPr="00B23F57">
        <w:rPr>
          <w:bCs/>
        </w:rPr>
        <w:t xml:space="preserve"> </w:t>
      </w:r>
      <w:r>
        <w:rPr>
          <w:bCs/>
        </w:rPr>
        <w:t>in te schakelen.</w:t>
      </w:r>
    </w:p>
    <w:p w14:paraId="6512223F" w14:textId="77777777" w:rsidR="00B23F57" w:rsidRPr="00B23F57" w:rsidRDefault="00B23F57" w:rsidP="00B23F57">
      <w:pPr>
        <w:spacing w:after="0"/>
        <w:rPr>
          <w:bCs/>
        </w:rPr>
      </w:pPr>
    </w:p>
    <w:p w14:paraId="6D44235A" w14:textId="0F8C47DE" w:rsidR="00B23F57" w:rsidRPr="00B23F57" w:rsidRDefault="00D33A49" w:rsidP="00B23F57">
      <w:pPr>
        <w:spacing w:after="0"/>
        <w:rPr>
          <w:b/>
          <w:bCs/>
        </w:rPr>
      </w:pPr>
      <w:r>
        <w:rPr>
          <w:b/>
          <w:bCs/>
        </w:rPr>
        <w:t>Onderhoud: een belangrijke factor</w:t>
      </w:r>
    </w:p>
    <w:p w14:paraId="2FA240B8" w14:textId="7C6B7623" w:rsidR="00D33A49" w:rsidRDefault="00D33A49" w:rsidP="00B23F57">
      <w:pPr>
        <w:spacing w:after="0"/>
        <w:rPr>
          <w:bCs/>
        </w:rPr>
      </w:pPr>
      <w:r>
        <w:rPr>
          <w:bCs/>
        </w:rPr>
        <w:t xml:space="preserve">In een apart blog bespreken we wat er gebeurt indien u klachten heeft over of problemen met uw isolatieglas. Hier is het alvast van belang te melden dat wanneer het onderhoud van de beglazing gebrekkig blijkt te zijn – </w:t>
      </w:r>
      <w:r w:rsidRPr="00D33A49">
        <w:rPr>
          <w:bCs/>
          <w:i/>
        </w:rPr>
        <w:t>het onderhoud dat u zelf dient uit te voeren</w:t>
      </w:r>
      <w:r>
        <w:rPr>
          <w:bCs/>
        </w:rPr>
        <w:t xml:space="preserve"> – de kosten voor reparatie of vervanging geheel of gedeeltelijk voor uw eigen rekening kunnen komen.</w:t>
      </w:r>
    </w:p>
    <w:p w14:paraId="36AC73F8" w14:textId="77777777" w:rsidR="00D33A49" w:rsidRPr="00B23F57" w:rsidRDefault="00D33A49" w:rsidP="00B23F57">
      <w:pPr>
        <w:spacing w:after="0"/>
        <w:rPr>
          <w:bCs/>
        </w:rPr>
      </w:pPr>
    </w:p>
    <w:p w14:paraId="170B7633" w14:textId="77C98A41" w:rsidR="00B23F57" w:rsidRPr="00B23F57" w:rsidRDefault="00B23F57" w:rsidP="00B23F57">
      <w:pPr>
        <w:spacing w:after="0"/>
        <w:rPr>
          <w:bCs/>
        </w:rPr>
      </w:pPr>
      <w:r w:rsidRPr="00B23F57">
        <w:rPr>
          <w:bCs/>
        </w:rPr>
        <w:t xml:space="preserve">Voor het onderhoud van diverse soorten isolatieglas zijn normen </w:t>
      </w:r>
      <w:r w:rsidR="002B464C">
        <w:rPr>
          <w:bCs/>
        </w:rPr>
        <w:t>en richtlijnen opgesteld. Voor de eigenaar/bewoner</w:t>
      </w:r>
      <w:r w:rsidRPr="00B23F57">
        <w:rPr>
          <w:bCs/>
        </w:rPr>
        <w:t xml:space="preserve"> is </w:t>
      </w:r>
      <w:r w:rsidR="002B464C">
        <w:rPr>
          <w:bCs/>
        </w:rPr>
        <w:t xml:space="preserve">het </w:t>
      </w:r>
      <w:r w:rsidRPr="00B23F57">
        <w:rPr>
          <w:bCs/>
        </w:rPr>
        <w:t xml:space="preserve">belangrijk dat </w:t>
      </w:r>
      <w:r w:rsidR="002B464C">
        <w:rPr>
          <w:bCs/>
        </w:rPr>
        <w:t>schilderwerk en</w:t>
      </w:r>
      <w:r w:rsidRPr="00B23F57">
        <w:rPr>
          <w:bCs/>
        </w:rPr>
        <w:t xml:space="preserve"> de kit en/of beglazingsrubbers (afdichting tussen de beglazing en het kozijn) in goede staat blijven en </w:t>
      </w:r>
      <w:r w:rsidR="002B464C">
        <w:rPr>
          <w:bCs/>
        </w:rPr>
        <w:t xml:space="preserve">dat </w:t>
      </w:r>
      <w:r w:rsidRPr="00B23F57">
        <w:rPr>
          <w:bCs/>
        </w:rPr>
        <w:t xml:space="preserve">eventueel aanwezige beluchtingsgaten (openingen aan de buitenkant van het kozijn) schoon en </w:t>
      </w:r>
      <w:proofErr w:type="gramStart"/>
      <w:r w:rsidRPr="00B23F57">
        <w:rPr>
          <w:bCs/>
        </w:rPr>
        <w:t>open blijven</w:t>
      </w:r>
      <w:proofErr w:type="gramEnd"/>
      <w:r w:rsidRPr="00B23F57">
        <w:rPr>
          <w:bCs/>
        </w:rPr>
        <w:t>.</w:t>
      </w:r>
    </w:p>
    <w:p w14:paraId="2DC23D1F" w14:textId="77777777" w:rsidR="00B23F57" w:rsidRDefault="00B23F57" w:rsidP="00B23F57">
      <w:pPr>
        <w:spacing w:after="0"/>
        <w:rPr>
          <w:bCs/>
        </w:rPr>
      </w:pPr>
    </w:p>
    <w:p w14:paraId="1AEBF89B" w14:textId="4A673352" w:rsidR="009A2FD4" w:rsidRPr="002A743D" w:rsidRDefault="00D33A49" w:rsidP="00B23F57">
      <w:pPr>
        <w:spacing w:after="0"/>
        <w:rPr>
          <w:b/>
          <w:bCs/>
        </w:rPr>
      </w:pPr>
      <w:r w:rsidRPr="002A743D">
        <w:rPr>
          <w:b/>
          <w:bCs/>
        </w:rPr>
        <w:t>Conclusie</w:t>
      </w:r>
    </w:p>
    <w:p w14:paraId="1D374CDB" w14:textId="54193092" w:rsidR="00817C34" w:rsidRDefault="00D33A49" w:rsidP="00B23F57">
      <w:pPr>
        <w:spacing w:after="0"/>
        <w:rPr>
          <w:bCs/>
        </w:rPr>
      </w:pPr>
      <w:r>
        <w:rPr>
          <w:bCs/>
        </w:rPr>
        <w:t xml:space="preserve">Isolatieglas is niet alleen goed voor </w:t>
      </w:r>
      <w:r w:rsidR="002B464C">
        <w:rPr>
          <w:bCs/>
        </w:rPr>
        <w:t>de</w:t>
      </w:r>
      <w:r>
        <w:rPr>
          <w:bCs/>
        </w:rPr>
        <w:t xml:space="preserve"> portemonnee, het verkleint ook aanzienlijk </w:t>
      </w:r>
      <w:r w:rsidR="002B464C">
        <w:rPr>
          <w:bCs/>
        </w:rPr>
        <w:t xml:space="preserve">de </w:t>
      </w:r>
      <w:r>
        <w:rPr>
          <w:bCs/>
        </w:rPr>
        <w:t>ecologische voetafdruk</w:t>
      </w:r>
      <w:r w:rsidR="002A743D">
        <w:rPr>
          <w:bCs/>
        </w:rPr>
        <w:t xml:space="preserve"> </w:t>
      </w:r>
      <w:r w:rsidR="002B464C">
        <w:rPr>
          <w:bCs/>
        </w:rPr>
        <w:t xml:space="preserve">van een project. Daarnaast omvat het </w:t>
      </w:r>
      <w:r w:rsidR="002A743D">
        <w:rPr>
          <w:bCs/>
        </w:rPr>
        <w:t xml:space="preserve">een </w:t>
      </w:r>
      <w:r w:rsidR="00057B9F">
        <w:rPr>
          <w:bCs/>
        </w:rPr>
        <w:t xml:space="preserve">breed </w:t>
      </w:r>
      <w:r w:rsidR="002A743D">
        <w:rPr>
          <w:bCs/>
        </w:rPr>
        <w:t xml:space="preserve">scala aan mogelijkheden </w:t>
      </w:r>
      <w:r w:rsidR="00057B9F">
        <w:rPr>
          <w:bCs/>
        </w:rPr>
        <w:t xml:space="preserve">voor </w:t>
      </w:r>
      <w:r w:rsidR="002A743D">
        <w:rPr>
          <w:bCs/>
        </w:rPr>
        <w:t xml:space="preserve">combineren met andere eisen die aan </w:t>
      </w:r>
      <w:r w:rsidR="00057B9F">
        <w:rPr>
          <w:bCs/>
        </w:rPr>
        <w:t xml:space="preserve">de </w:t>
      </w:r>
      <w:r w:rsidR="002A743D">
        <w:rPr>
          <w:bCs/>
        </w:rPr>
        <w:t xml:space="preserve">beglazing </w:t>
      </w:r>
      <w:r w:rsidR="00057B9F">
        <w:rPr>
          <w:bCs/>
        </w:rPr>
        <w:t>worden gesteld,</w:t>
      </w:r>
      <w:r w:rsidR="00817C34">
        <w:rPr>
          <w:bCs/>
        </w:rPr>
        <w:t xml:space="preserve"> zoals bijvoorbe</w:t>
      </w:r>
      <w:r w:rsidR="00057B9F">
        <w:rPr>
          <w:bCs/>
        </w:rPr>
        <w:t xml:space="preserve">eld zonwering en/of </w:t>
      </w:r>
      <w:r w:rsidR="002B464C">
        <w:rPr>
          <w:bCs/>
        </w:rPr>
        <w:t>geluidswering.</w:t>
      </w:r>
    </w:p>
    <w:p w14:paraId="36D5E5AC" w14:textId="77777777" w:rsidR="00817C34" w:rsidRDefault="00817C34" w:rsidP="00B23F57">
      <w:pPr>
        <w:spacing w:after="0"/>
        <w:rPr>
          <w:bCs/>
        </w:rPr>
      </w:pPr>
    </w:p>
    <w:p w14:paraId="378A2982" w14:textId="65692AE0" w:rsidR="00D33A49" w:rsidRDefault="002A743D" w:rsidP="00B23F57">
      <w:pPr>
        <w:spacing w:after="0"/>
        <w:rPr>
          <w:bCs/>
        </w:rPr>
      </w:pPr>
      <w:r>
        <w:rPr>
          <w:bCs/>
        </w:rPr>
        <w:t>Het is altijd de moeite waard om u door een vakman te laten informeren over de mogelijkheden van de toepassing van isolatieglas in uw specifieke project.</w:t>
      </w:r>
    </w:p>
    <w:sectPr w:rsidR="00D33A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B33C" w14:textId="77777777" w:rsidR="00F843FB" w:rsidRDefault="00F843FB" w:rsidP="003E4689">
      <w:pPr>
        <w:spacing w:after="0" w:line="240" w:lineRule="auto"/>
      </w:pPr>
      <w:r>
        <w:separator/>
      </w:r>
    </w:p>
  </w:endnote>
  <w:endnote w:type="continuationSeparator" w:id="0">
    <w:p w14:paraId="3FC32737" w14:textId="77777777" w:rsidR="00F843FB" w:rsidRDefault="00F843FB" w:rsidP="003E4689">
      <w:pPr>
        <w:spacing w:after="0" w:line="240" w:lineRule="auto"/>
      </w:pPr>
      <w:r>
        <w:continuationSeparator/>
      </w:r>
    </w:p>
  </w:endnote>
  <w:endnote w:type="continuationNotice" w:id="1">
    <w:p w14:paraId="4FD14922" w14:textId="77777777" w:rsidR="00F843FB" w:rsidRDefault="00F84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E39A" w14:textId="77777777" w:rsidR="00F843FB" w:rsidRDefault="00F843FB" w:rsidP="003E4689">
      <w:pPr>
        <w:spacing w:after="0" w:line="240" w:lineRule="auto"/>
      </w:pPr>
      <w:r>
        <w:separator/>
      </w:r>
    </w:p>
  </w:footnote>
  <w:footnote w:type="continuationSeparator" w:id="0">
    <w:p w14:paraId="7093BCDF" w14:textId="77777777" w:rsidR="00F843FB" w:rsidRDefault="00F843FB" w:rsidP="003E4689">
      <w:pPr>
        <w:spacing w:after="0" w:line="240" w:lineRule="auto"/>
      </w:pPr>
      <w:r>
        <w:continuationSeparator/>
      </w:r>
    </w:p>
  </w:footnote>
  <w:footnote w:type="continuationNotice" w:id="1">
    <w:p w14:paraId="190EA5C3" w14:textId="77777777" w:rsidR="00F843FB" w:rsidRDefault="00F843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D725" w14:textId="5E1D553E" w:rsidR="003E4689" w:rsidRDefault="003E4689">
    <w:pPr>
      <w:pStyle w:val="Koptekst"/>
    </w:pPr>
    <w:r>
      <w:rPr>
        <w:noProof/>
        <w:lang w:eastAsia="nl-NL"/>
      </w:rPr>
      <mc:AlternateContent>
        <mc:Choice Requires="wps">
          <w:drawing>
            <wp:anchor distT="0" distB="0" distL="114300" distR="114300" simplePos="0" relativeHeight="251659264" behindDoc="0" locked="0" layoutInCell="0" allowOverlap="1" wp14:anchorId="265C15C6" wp14:editId="3DF38353">
              <wp:simplePos x="0" y="0"/>
              <wp:positionH relativeFrom="page">
                <wp:posOffset>0</wp:posOffset>
              </wp:positionH>
              <wp:positionV relativeFrom="page">
                <wp:posOffset>190500</wp:posOffset>
              </wp:positionV>
              <wp:extent cx="7560310" cy="273050"/>
              <wp:effectExtent l="0" t="0" r="0" b="12700"/>
              <wp:wrapNone/>
              <wp:docPr id="1" name="MSIPCM23e6475ba89cdb13720a1c30"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55586F" w14:textId="3DE569AE" w:rsidR="003E4689" w:rsidRPr="003E4689" w:rsidRDefault="003E4689" w:rsidP="003E468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5C15C6" id="_x0000_t202" coordsize="21600,21600" o:spt="202" path="m,l,21600r21600,l21600,xe">
              <v:stroke joinstyle="miter"/>
              <v:path gradientshapeok="t" o:connecttype="rect"/>
            </v:shapetype>
            <v:shape id="MSIPCM23e6475ba89cdb13720a1c30"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SrEi/oCAABYBgAADgAAAAAAAAAAAAAAAAAuAgAAZHJzL2Uyb0RvYy54bWxQSwECLQAUAAYACAAA&#10;ACEASyIJ5twAAAAHAQAADwAAAAAAAAAAAAAAAABUBQAAZHJzL2Rvd25yZXYueG1sUEsFBgAAAAAE&#10;AAQA8wAAAF0GAAAAAA==&#10;" o:allowincell="f" filled="f" stroked="f" strokeweight=".5pt">
              <v:textbox inset=",0,,0">
                <w:txbxContent>
                  <w:p w14:paraId="3555586F" w14:textId="3DE569AE" w:rsidR="003E4689" w:rsidRPr="003E4689" w:rsidRDefault="003E4689" w:rsidP="003E4689">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98F"/>
    <w:multiLevelType w:val="hybridMultilevel"/>
    <w:tmpl w:val="8244D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C3562"/>
    <w:multiLevelType w:val="hybridMultilevel"/>
    <w:tmpl w:val="29201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211B22"/>
    <w:multiLevelType w:val="hybridMultilevel"/>
    <w:tmpl w:val="29201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813CCF"/>
    <w:multiLevelType w:val="hybridMultilevel"/>
    <w:tmpl w:val="917CAFC8"/>
    <w:lvl w:ilvl="0" w:tplc="DB26DB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BA2792"/>
    <w:multiLevelType w:val="multilevel"/>
    <w:tmpl w:val="A81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63925"/>
    <w:multiLevelType w:val="hybridMultilevel"/>
    <w:tmpl w:val="F0AA4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CB"/>
    <w:rsid w:val="0000705F"/>
    <w:rsid w:val="00036E00"/>
    <w:rsid w:val="00043CCB"/>
    <w:rsid w:val="00057B9F"/>
    <w:rsid w:val="000947EE"/>
    <w:rsid w:val="000C2294"/>
    <w:rsid w:val="000D1790"/>
    <w:rsid w:val="000D7434"/>
    <w:rsid w:val="00106A2B"/>
    <w:rsid w:val="0017088E"/>
    <w:rsid w:val="001B0628"/>
    <w:rsid w:val="001E5778"/>
    <w:rsid w:val="002318D3"/>
    <w:rsid w:val="002372B3"/>
    <w:rsid w:val="00237906"/>
    <w:rsid w:val="00273524"/>
    <w:rsid w:val="002A743D"/>
    <w:rsid w:val="002B464C"/>
    <w:rsid w:val="002B4DF3"/>
    <w:rsid w:val="002E437C"/>
    <w:rsid w:val="00346780"/>
    <w:rsid w:val="003E3D3A"/>
    <w:rsid w:val="003E4689"/>
    <w:rsid w:val="004009E7"/>
    <w:rsid w:val="00426459"/>
    <w:rsid w:val="00455F1D"/>
    <w:rsid w:val="00462B50"/>
    <w:rsid w:val="004E0FD6"/>
    <w:rsid w:val="004E1B13"/>
    <w:rsid w:val="00581FE7"/>
    <w:rsid w:val="005F7ED0"/>
    <w:rsid w:val="006B7E8A"/>
    <w:rsid w:val="006E728A"/>
    <w:rsid w:val="007223BE"/>
    <w:rsid w:val="00781F40"/>
    <w:rsid w:val="007C09AD"/>
    <w:rsid w:val="007C7AA0"/>
    <w:rsid w:val="007E7636"/>
    <w:rsid w:val="007F15CA"/>
    <w:rsid w:val="0081089C"/>
    <w:rsid w:val="00817C34"/>
    <w:rsid w:val="008209E4"/>
    <w:rsid w:val="00821B10"/>
    <w:rsid w:val="00842B01"/>
    <w:rsid w:val="008A1337"/>
    <w:rsid w:val="00996399"/>
    <w:rsid w:val="009A2FD4"/>
    <w:rsid w:val="009B116A"/>
    <w:rsid w:val="009C7C2F"/>
    <w:rsid w:val="00A234C1"/>
    <w:rsid w:val="00A25E87"/>
    <w:rsid w:val="00A556D5"/>
    <w:rsid w:val="00B07521"/>
    <w:rsid w:val="00B146FB"/>
    <w:rsid w:val="00B23F57"/>
    <w:rsid w:val="00B906F5"/>
    <w:rsid w:val="00BD538C"/>
    <w:rsid w:val="00BE49FC"/>
    <w:rsid w:val="00C0580B"/>
    <w:rsid w:val="00C4104A"/>
    <w:rsid w:val="00D01998"/>
    <w:rsid w:val="00D22E95"/>
    <w:rsid w:val="00D262A9"/>
    <w:rsid w:val="00D33A49"/>
    <w:rsid w:val="00D75169"/>
    <w:rsid w:val="00DA1BB0"/>
    <w:rsid w:val="00DA2431"/>
    <w:rsid w:val="00E11ABA"/>
    <w:rsid w:val="00F23D52"/>
    <w:rsid w:val="00F72F8B"/>
    <w:rsid w:val="00F843FB"/>
    <w:rsid w:val="00F97F3A"/>
    <w:rsid w:val="00FE538F"/>
    <w:rsid w:val="00FF0D06"/>
    <w:rsid w:val="00FF32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789A"/>
  <w15:chartTrackingRefBased/>
  <w15:docId w15:val="{EAF14B02-8021-4A49-8CA9-6613135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3CCB"/>
    <w:rPr>
      <w:color w:val="0000FF"/>
      <w:u w:val="single"/>
    </w:rPr>
  </w:style>
  <w:style w:type="character" w:customStyle="1" w:styleId="adr">
    <w:name w:val="adr"/>
    <w:basedOn w:val="Standaardalinea-lettertype"/>
    <w:rsid w:val="00043CCB"/>
  </w:style>
  <w:style w:type="character" w:customStyle="1" w:styleId="text-nowrap">
    <w:name w:val="text-nowrap"/>
    <w:basedOn w:val="Standaardalinea-lettertype"/>
    <w:rsid w:val="00043CCB"/>
  </w:style>
  <w:style w:type="paragraph" w:styleId="Lijstalinea">
    <w:name w:val="List Paragraph"/>
    <w:basedOn w:val="Standaard"/>
    <w:uiPriority w:val="34"/>
    <w:qFormat/>
    <w:rsid w:val="007C09AD"/>
    <w:pPr>
      <w:ind w:left="720"/>
      <w:contextualSpacing/>
    </w:pPr>
  </w:style>
  <w:style w:type="character" w:styleId="Verwijzingopmerking">
    <w:name w:val="annotation reference"/>
    <w:basedOn w:val="Standaardalinea-lettertype"/>
    <w:uiPriority w:val="99"/>
    <w:semiHidden/>
    <w:unhideWhenUsed/>
    <w:rsid w:val="000C2294"/>
    <w:rPr>
      <w:sz w:val="16"/>
      <w:szCs w:val="16"/>
    </w:rPr>
  </w:style>
  <w:style w:type="paragraph" w:styleId="Tekstopmerking">
    <w:name w:val="annotation text"/>
    <w:basedOn w:val="Standaard"/>
    <w:link w:val="TekstopmerkingChar"/>
    <w:uiPriority w:val="99"/>
    <w:semiHidden/>
    <w:unhideWhenUsed/>
    <w:rsid w:val="000C22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294"/>
    <w:rPr>
      <w:sz w:val="20"/>
      <w:szCs w:val="20"/>
    </w:rPr>
  </w:style>
  <w:style w:type="paragraph" w:styleId="Onderwerpvanopmerking">
    <w:name w:val="annotation subject"/>
    <w:basedOn w:val="Tekstopmerking"/>
    <w:next w:val="Tekstopmerking"/>
    <w:link w:val="OnderwerpvanopmerkingChar"/>
    <w:uiPriority w:val="99"/>
    <w:semiHidden/>
    <w:unhideWhenUsed/>
    <w:rsid w:val="000C2294"/>
    <w:rPr>
      <w:b/>
      <w:bCs/>
    </w:rPr>
  </w:style>
  <w:style w:type="character" w:customStyle="1" w:styleId="OnderwerpvanopmerkingChar">
    <w:name w:val="Onderwerp van opmerking Char"/>
    <w:basedOn w:val="TekstopmerkingChar"/>
    <w:link w:val="Onderwerpvanopmerking"/>
    <w:uiPriority w:val="99"/>
    <w:semiHidden/>
    <w:rsid w:val="000C2294"/>
    <w:rPr>
      <w:b/>
      <w:bCs/>
      <w:sz w:val="20"/>
      <w:szCs w:val="20"/>
    </w:rPr>
  </w:style>
  <w:style w:type="paragraph" w:styleId="Ballontekst">
    <w:name w:val="Balloon Text"/>
    <w:basedOn w:val="Standaard"/>
    <w:link w:val="BallontekstChar"/>
    <w:uiPriority w:val="99"/>
    <w:semiHidden/>
    <w:unhideWhenUsed/>
    <w:rsid w:val="000C22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2294"/>
    <w:rPr>
      <w:rFonts w:ascii="Segoe UI" w:hAnsi="Segoe UI" w:cs="Segoe UI"/>
      <w:sz w:val="18"/>
      <w:szCs w:val="18"/>
    </w:rPr>
  </w:style>
  <w:style w:type="paragraph" w:styleId="Koptekst">
    <w:name w:val="header"/>
    <w:basedOn w:val="Standaard"/>
    <w:link w:val="KoptekstChar"/>
    <w:uiPriority w:val="99"/>
    <w:unhideWhenUsed/>
    <w:rsid w:val="003E468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E4689"/>
  </w:style>
  <w:style w:type="paragraph" w:styleId="Voettekst">
    <w:name w:val="footer"/>
    <w:basedOn w:val="Standaard"/>
    <w:link w:val="VoettekstChar"/>
    <w:uiPriority w:val="99"/>
    <w:unhideWhenUsed/>
    <w:rsid w:val="003E468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E4689"/>
  </w:style>
  <w:style w:type="paragraph" w:styleId="Revisie">
    <w:name w:val="Revision"/>
    <w:hidden/>
    <w:uiPriority w:val="99"/>
    <w:semiHidden/>
    <w:rsid w:val="007C7AA0"/>
    <w:pPr>
      <w:spacing w:after="0" w:line="240" w:lineRule="auto"/>
    </w:pPr>
  </w:style>
  <w:style w:type="paragraph" w:styleId="Normaalweb">
    <w:name w:val="Normal (Web)"/>
    <w:basedOn w:val="Standaard"/>
    <w:uiPriority w:val="99"/>
    <w:semiHidden/>
    <w:unhideWhenUsed/>
    <w:rsid w:val="00D262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21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4563">
      <w:bodyDiv w:val="1"/>
      <w:marLeft w:val="0"/>
      <w:marRight w:val="0"/>
      <w:marTop w:val="0"/>
      <w:marBottom w:val="0"/>
      <w:divBdr>
        <w:top w:val="none" w:sz="0" w:space="0" w:color="auto"/>
        <w:left w:val="none" w:sz="0" w:space="0" w:color="auto"/>
        <w:bottom w:val="none" w:sz="0" w:space="0" w:color="auto"/>
        <w:right w:val="none" w:sz="0" w:space="0" w:color="auto"/>
      </w:divBdr>
      <w:divsChild>
        <w:div w:id="2033798880">
          <w:marLeft w:val="0"/>
          <w:marRight w:val="0"/>
          <w:marTop w:val="0"/>
          <w:marBottom w:val="0"/>
          <w:divBdr>
            <w:top w:val="none" w:sz="0" w:space="0" w:color="auto"/>
            <w:left w:val="none" w:sz="0" w:space="0" w:color="auto"/>
            <w:bottom w:val="none" w:sz="0" w:space="0" w:color="auto"/>
            <w:right w:val="none" w:sz="0" w:space="0" w:color="auto"/>
          </w:divBdr>
        </w:div>
        <w:div w:id="1963340202">
          <w:marLeft w:val="0"/>
          <w:marRight w:val="0"/>
          <w:marTop w:val="0"/>
          <w:marBottom w:val="0"/>
          <w:divBdr>
            <w:top w:val="none" w:sz="0" w:space="0" w:color="auto"/>
            <w:left w:val="none" w:sz="0" w:space="0" w:color="auto"/>
            <w:bottom w:val="none" w:sz="0" w:space="0" w:color="auto"/>
            <w:right w:val="none" w:sz="0" w:space="0" w:color="auto"/>
          </w:divBdr>
        </w:div>
        <w:div w:id="1717311917">
          <w:marLeft w:val="0"/>
          <w:marRight w:val="0"/>
          <w:marTop w:val="0"/>
          <w:marBottom w:val="0"/>
          <w:divBdr>
            <w:top w:val="none" w:sz="0" w:space="0" w:color="auto"/>
            <w:left w:val="none" w:sz="0" w:space="0" w:color="auto"/>
            <w:bottom w:val="none" w:sz="0" w:space="0" w:color="auto"/>
            <w:right w:val="none" w:sz="0" w:space="0" w:color="auto"/>
          </w:divBdr>
        </w:div>
      </w:divsChild>
    </w:div>
    <w:div w:id="2017688665">
      <w:bodyDiv w:val="1"/>
      <w:marLeft w:val="0"/>
      <w:marRight w:val="0"/>
      <w:marTop w:val="0"/>
      <w:marBottom w:val="0"/>
      <w:divBdr>
        <w:top w:val="none" w:sz="0" w:space="0" w:color="auto"/>
        <w:left w:val="none" w:sz="0" w:space="0" w:color="auto"/>
        <w:bottom w:val="none" w:sz="0" w:space="0" w:color="auto"/>
        <w:right w:val="none" w:sz="0" w:space="0" w:color="auto"/>
      </w:divBdr>
      <w:divsChild>
        <w:div w:id="374306457">
          <w:marLeft w:val="0"/>
          <w:marRight w:val="0"/>
          <w:marTop w:val="0"/>
          <w:marBottom w:val="0"/>
          <w:divBdr>
            <w:top w:val="none" w:sz="0" w:space="0" w:color="auto"/>
            <w:left w:val="none" w:sz="0" w:space="0" w:color="auto"/>
            <w:bottom w:val="none" w:sz="0" w:space="0" w:color="auto"/>
            <w:right w:val="none" w:sz="0" w:space="0" w:color="auto"/>
          </w:divBdr>
        </w:div>
        <w:div w:id="1946963245">
          <w:marLeft w:val="0"/>
          <w:marRight w:val="0"/>
          <w:marTop w:val="0"/>
          <w:marBottom w:val="0"/>
          <w:divBdr>
            <w:top w:val="none" w:sz="0" w:space="0" w:color="auto"/>
            <w:left w:val="none" w:sz="0" w:space="0" w:color="auto"/>
            <w:bottom w:val="none" w:sz="0" w:space="0" w:color="auto"/>
            <w:right w:val="none" w:sz="0" w:space="0" w:color="auto"/>
          </w:divBdr>
        </w:div>
        <w:div w:id="1437948275">
          <w:marLeft w:val="0"/>
          <w:marRight w:val="0"/>
          <w:marTop w:val="0"/>
          <w:marBottom w:val="0"/>
          <w:divBdr>
            <w:top w:val="none" w:sz="0" w:space="0" w:color="auto"/>
            <w:left w:val="none" w:sz="0" w:space="0" w:color="auto"/>
            <w:bottom w:val="none" w:sz="0" w:space="0" w:color="auto"/>
            <w:right w:val="none" w:sz="0" w:space="0" w:color="auto"/>
          </w:divBdr>
        </w:div>
        <w:div w:id="1006443863">
          <w:marLeft w:val="0"/>
          <w:marRight w:val="0"/>
          <w:marTop w:val="0"/>
          <w:marBottom w:val="0"/>
          <w:divBdr>
            <w:top w:val="none" w:sz="0" w:space="0" w:color="auto"/>
            <w:left w:val="none" w:sz="0" w:space="0" w:color="auto"/>
            <w:bottom w:val="none" w:sz="0" w:space="0" w:color="auto"/>
            <w:right w:val="none" w:sz="0" w:space="0" w:color="auto"/>
          </w:divBdr>
        </w:div>
        <w:div w:id="481893947">
          <w:marLeft w:val="0"/>
          <w:marRight w:val="0"/>
          <w:marTop w:val="0"/>
          <w:marBottom w:val="0"/>
          <w:divBdr>
            <w:top w:val="none" w:sz="0" w:space="0" w:color="auto"/>
            <w:left w:val="none" w:sz="0" w:space="0" w:color="auto"/>
            <w:bottom w:val="none" w:sz="0" w:space="0" w:color="auto"/>
            <w:right w:val="none" w:sz="0" w:space="0" w:color="auto"/>
          </w:divBdr>
        </w:div>
        <w:div w:id="2009555224">
          <w:marLeft w:val="0"/>
          <w:marRight w:val="0"/>
          <w:marTop w:val="0"/>
          <w:marBottom w:val="0"/>
          <w:divBdr>
            <w:top w:val="none" w:sz="0" w:space="0" w:color="auto"/>
            <w:left w:val="none" w:sz="0" w:space="0" w:color="auto"/>
            <w:bottom w:val="none" w:sz="0" w:space="0" w:color="auto"/>
            <w:right w:val="none" w:sz="0" w:space="0" w:color="auto"/>
          </w:divBdr>
          <w:divsChild>
            <w:div w:id="1842886796">
              <w:marLeft w:val="0"/>
              <w:marRight w:val="0"/>
              <w:marTop w:val="0"/>
              <w:marBottom w:val="0"/>
              <w:divBdr>
                <w:top w:val="none" w:sz="0" w:space="0" w:color="auto"/>
                <w:left w:val="none" w:sz="0" w:space="0" w:color="auto"/>
                <w:bottom w:val="none" w:sz="0" w:space="0" w:color="auto"/>
                <w:right w:val="none" w:sz="0" w:space="0" w:color="auto"/>
              </w:divBdr>
              <w:divsChild>
                <w:div w:id="1725905964">
                  <w:marLeft w:val="0"/>
                  <w:marRight w:val="0"/>
                  <w:marTop w:val="0"/>
                  <w:marBottom w:val="0"/>
                  <w:divBdr>
                    <w:top w:val="none" w:sz="0" w:space="0" w:color="auto"/>
                    <w:left w:val="none" w:sz="0" w:space="0" w:color="auto"/>
                    <w:bottom w:val="none" w:sz="0" w:space="0" w:color="auto"/>
                    <w:right w:val="none" w:sz="0" w:space="0" w:color="auto"/>
                  </w:divBdr>
                  <w:divsChild>
                    <w:div w:id="2049991953">
                      <w:marLeft w:val="0"/>
                      <w:marRight w:val="0"/>
                      <w:marTop w:val="0"/>
                      <w:marBottom w:val="0"/>
                      <w:divBdr>
                        <w:top w:val="none" w:sz="0" w:space="0" w:color="auto"/>
                        <w:left w:val="none" w:sz="0" w:space="0" w:color="auto"/>
                        <w:bottom w:val="none" w:sz="0" w:space="0" w:color="auto"/>
                        <w:right w:val="none" w:sz="0" w:space="0" w:color="auto"/>
                      </w:divBdr>
                      <w:divsChild>
                        <w:div w:id="1486167869">
                          <w:marLeft w:val="0"/>
                          <w:marRight w:val="0"/>
                          <w:marTop w:val="0"/>
                          <w:marBottom w:val="0"/>
                          <w:divBdr>
                            <w:top w:val="none" w:sz="0" w:space="0" w:color="auto"/>
                            <w:left w:val="none" w:sz="0" w:space="0" w:color="auto"/>
                            <w:bottom w:val="none" w:sz="0" w:space="0" w:color="auto"/>
                            <w:right w:val="none" w:sz="0" w:space="0" w:color="auto"/>
                          </w:divBdr>
                          <w:divsChild>
                            <w:div w:id="485053818">
                              <w:marLeft w:val="0"/>
                              <w:marRight w:val="0"/>
                              <w:marTop w:val="0"/>
                              <w:marBottom w:val="0"/>
                              <w:divBdr>
                                <w:top w:val="none" w:sz="0" w:space="0" w:color="auto"/>
                                <w:left w:val="none" w:sz="0" w:space="0" w:color="auto"/>
                                <w:bottom w:val="none" w:sz="0" w:space="0" w:color="auto"/>
                                <w:right w:val="none" w:sz="0" w:space="0" w:color="auto"/>
                              </w:divBdr>
                              <w:divsChild>
                                <w:div w:id="958534351">
                                  <w:marLeft w:val="0"/>
                                  <w:marRight w:val="0"/>
                                  <w:marTop w:val="0"/>
                                  <w:marBottom w:val="0"/>
                                  <w:divBdr>
                                    <w:top w:val="none" w:sz="0" w:space="0" w:color="auto"/>
                                    <w:left w:val="none" w:sz="0" w:space="0" w:color="auto"/>
                                    <w:bottom w:val="none" w:sz="0" w:space="0" w:color="auto"/>
                                    <w:right w:val="none" w:sz="0" w:space="0" w:color="auto"/>
                                  </w:divBdr>
                                  <w:divsChild>
                                    <w:div w:id="2036425650">
                                      <w:marLeft w:val="0"/>
                                      <w:marRight w:val="0"/>
                                      <w:marTop w:val="0"/>
                                      <w:marBottom w:val="0"/>
                                      <w:divBdr>
                                        <w:top w:val="none" w:sz="0" w:space="0" w:color="auto"/>
                                        <w:left w:val="none" w:sz="0" w:space="0" w:color="auto"/>
                                        <w:bottom w:val="none" w:sz="0" w:space="0" w:color="auto"/>
                                        <w:right w:val="none" w:sz="0" w:space="0" w:color="auto"/>
                                      </w:divBdr>
                                      <w:divsChild>
                                        <w:div w:id="1606423433">
                                          <w:marLeft w:val="0"/>
                                          <w:marRight w:val="0"/>
                                          <w:marTop w:val="0"/>
                                          <w:marBottom w:val="0"/>
                                          <w:divBdr>
                                            <w:top w:val="none" w:sz="0" w:space="0" w:color="auto"/>
                                            <w:left w:val="none" w:sz="0" w:space="0" w:color="auto"/>
                                            <w:bottom w:val="none" w:sz="0" w:space="0" w:color="auto"/>
                                            <w:right w:val="none" w:sz="0" w:space="0" w:color="auto"/>
                                          </w:divBdr>
                                          <w:divsChild>
                                            <w:div w:id="680352366">
                                              <w:marLeft w:val="0"/>
                                              <w:marRight w:val="0"/>
                                              <w:marTop w:val="0"/>
                                              <w:marBottom w:val="0"/>
                                              <w:divBdr>
                                                <w:top w:val="none" w:sz="0" w:space="0" w:color="auto"/>
                                                <w:left w:val="none" w:sz="0" w:space="0" w:color="auto"/>
                                                <w:bottom w:val="none" w:sz="0" w:space="0" w:color="auto"/>
                                                <w:right w:val="none" w:sz="0" w:space="0" w:color="auto"/>
                                              </w:divBdr>
                                              <w:divsChild>
                                                <w:div w:id="1396469">
                                                  <w:marLeft w:val="0"/>
                                                  <w:marRight w:val="0"/>
                                                  <w:marTop w:val="0"/>
                                                  <w:marBottom w:val="0"/>
                                                  <w:divBdr>
                                                    <w:top w:val="none" w:sz="0" w:space="0" w:color="auto"/>
                                                    <w:left w:val="none" w:sz="0" w:space="0" w:color="auto"/>
                                                    <w:bottom w:val="none" w:sz="0" w:space="0" w:color="auto"/>
                                                    <w:right w:val="none" w:sz="0" w:space="0" w:color="auto"/>
                                                  </w:divBdr>
                                                  <w:divsChild>
                                                    <w:div w:id="1549143691">
                                                      <w:marLeft w:val="0"/>
                                                      <w:marRight w:val="0"/>
                                                      <w:marTop w:val="0"/>
                                                      <w:marBottom w:val="0"/>
                                                      <w:divBdr>
                                                        <w:top w:val="none" w:sz="0" w:space="0" w:color="auto"/>
                                                        <w:left w:val="none" w:sz="0" w:space="0" w:color="auto"/>
                                                        <w:bottom w:val="none" w:sz="0" w:space="0" w:color="auto"/>
                                                        <w:right w:val="none" w:sz="0" w:space="0" w:color="auto"/>
                                                      </w:divBdr>
                                                      <w:divsChild>
                                                        <w:div w:id="1524512127">
                                                          <w:marLeft w:val="0"/>
                                                          <w:marRight w:val="0"/>
                                                          <w:marTop w:val="0"/>
                                                          <w:marBottom w:val="0"/>
                                                          <w:divBdr>
                                                            <w:top w:val="none" w:sz="0" w:space="0" w:color="auto"/>
                                                            <w:left w:val="none" w:sz="0" w:space="0" w:color="auto"/>
                                                            <w:bottom w:val="none" w:sz="0" w:space="0" w:color="auto"/>
                                                            <w:right w:val="none" w:sz="0" w:space="0" w:color="auto"/>
                                                          </w:divBdr>
                                                          <w:divsChild>
                                                            <w:div w:id="197163896">
                                                              <w:marLeft w:val="0"/>
                                                              <w:marRight w:val="0"/>
                                                              <w:marTop w:val="0"/>
                                                              <w:marBottom w:val="0"/>
                                                              <w:divBdr>
                                                                <w:top w:val="none" w:sz="0" w:space="0" w:color="auto"/>
                                                                <w:left w:val="none" w:sz="0" w:space="0" w:color="auto"/>
                                                                <w:bottom w:val="none" w:sz="0" w:space="0" w:color="auto"/>
                                                                <w:right w:val="none" w:sz="0" w:space="0" w:color="auto"/>
                                                              </w:divBdr>
                                                              <w:divsChild>
                                                                <w:div w:id="1133207104">
                                                                  <w:marLeft w:val="0"/>
                                                                  <w:marRight w:val="0"/>
                                                                  <w:marTop w:val="0"/>
                                                                  <w:marBottom w:val="0"/>
                                                                  <w:divBdr>
                                                                    <w:top w:val="none" w:sz="0" w:space="0" w:color="auto"/>
                                                                    <w:left w:val="none" w:sz="0" w:space="0" w:color="auto"/>
                                                                    <w:bottom w:val="none" w:sz="0" w:space="0" w:color="auto"/>
                                                                    <w:right w:val="none" w:sz="0" w:space="0" w:color="auto"/>
                                                                  </w:divBdr>
                                                                </w:div>
                                                                <w:div w:id="1711372029">
                                                                  <w:marLeft w:val="0"/>
                                                                  <w:marRight w:val="0"/>
                                                                  <w:marTop w:val="0"/>
                                                                  <w:marBottom w:val="0"/>
                                                                  <w:divBdr>
                                                                    <w:top w:val="none" w:sz="0" w:space="0" w:color="auto"/>
                                                                    <w:left w:val="none" w:sz="0" w:space="0" w:color="auto"/>
                                                                    <w:bottom w:val="none" w:sz="0" w:space="0" w:color="auto"/>
                                                                    <w:right w:val="none" w:sz="0" w:space="0" w:color="auto"/>
                                                                  </w:divBdr>
                                                                </w:div>
                                                                <w:div w:id="2008247311">
                                                                  <w:marLeft w:val="0"/>
                                                                  <w:marRight w:val="0"/>
                                                                  <w:marTop w:val="0"/>
                                                                  <w:marBottom w:val="0"/>
                                                                  <w:divBdr>
                                                                    <w:top w:val="none" w:sz="0" w:space="0" w:color="auto"/>
                                                                    <w:left w:val="none" w:sz="0" w:space="0" w:color="auto"/>
                                                                    <w:bottom w:val="none" w:sz="0" w:space="0" w:color="auto"/>
                                                                    <w:right w:val="none" w:sz="0" w:space="0" w:color="auto"/>
                                                                  </w:divBdr>
                                                                </w:div>
                                                                <w:div w:id="725299134">
                                                                  <w:marLeft w:val="0"/>
                                                                  <w:marRight w:val="0"/>
                                                                  <w:marTop w:val="0"/>
                                                                  <w:marBottom w:val="0"/>
                                                                  <w:divBdr>
                                                                    <w:top w:val="none" w:sz="0" w:space="0" w:color="auto"/>
                                                                    <w:left w:val="none" w:sz="0" w:space="0" w:color="auto"/>
                                                                    <w:bottom w:val="none" w:sz="0" w:space="0" w:color="auto"/>
                                                                    <w:right w:val="none" w:sz="0" w:space="0" w:color="auto"/>
                                                                  </w:divBdr>
                                                                </w:div>
                                                                <w:div w:id="426923375">
                                                                  <w:marLeft w:val="0"/>
                                                                  <w:marRight w:val="0"/>
                                                                  <w:marTop w:val="0"/>
                                                                  <w:marBottom w:val="0"/>
                                                                  <w:divBdr>
                                                                    <w:top w:val="none" w:sz="0" w:space="0" w:color="auto"/>
                                                                    <w:left w:val="none" w:sz="0" w:space="0" w:color="auto"/>
                                                                    <w:bottom w:val="none" w:sz="0" w:space="0" w:color="auto"/>
                                                                    <w:right w:val="none" w:sz="0" w:space="0" w:color="auto"/>
                                                                  </w:divBdr>
                                                                </w:div>
                                                                <w:div w:id="681471613">
                                                                  <w:marLeft w:val="0"/>
                                                                  <w:marRight w:val="0"/>
                                                                  <w:marTop w:val="0"/>
                                                                  <w:marBottom w:val="0"/>
                                                                  <w:divBdr>
                                                                    <w:top w:val="none" w:sz="0" w:space="0" w:color="auto"/>
                                                                    <w:left w:val="none" w:sz="0" w:space="0" w:color="auto"/>
                                                                    <w:bottom w:val="none" w:sz="0" w:space="0" w:color="auto"/>
                                                                    <w:right w:val="none" w:sz="0" w:space="0" w:color="auto"/>
                                                                  </w:divBdr>
                                                                </w:div>
                                                                <w:div w:id="1814715671">
                                                                  <w:marLeft w:val="0"/>
                                                                  <w:marRight w:val="0"/>
                                                                  <w:marTop w:val="0"/>
                                                                  <w:marBottom w:val="0"/>
                                                                  <w:divBdr>
                                                                    <w:top w:val="none" w:sz="0" w:space="0" w:color="auto"/>
                                                                    <w:left w:val="none" w:sz="0" w:space="0" w:color="auto"/>
                                                                    <w:bottom w:val="none" w:sz="0" w:space="0" w:color="auto"/>
                                                                    <w:right w:val="none" w:sz="0" w:space="0" w:color="auto"/>
                                                                  </w:divBdr>
                                                                </w:div>
                                                                <w:div w:id="1877698089">
                                                                  <w:marLeft w:val="0"/>
                                                                  <w:marRight w:val="0"/>
                                                                  <w:marTop w:val="0"/>
                                                                  <w:marBottom w:val="0"/>
                                                                  <w:divBdr>
                                                                    <w:top w:val="none" w:sz="0" w:space="0" w:color="auto"/>
                                                                    <w:left w:val="none" w:sz="0" w:space="0" w:color="auto"/>
                                                                    <w:bottom w:val="none" w:sz="0" w:space="0" w:color="auto"/>
                                                                    <w:right w:val="none" w:sz="0" w:space="0" w:color="auto"/>
                                                                  </w:divBdr>
                                                                </w:div>
                                                                <w:div w:id="1774089522">
                                                                  <w:marLeft w:val="0"/>
                                                                  <w:marRight w:val="0"/>
                                                                  <w:marTop w:val="0"/>
                                                                  <w:marBottom w:val="0"/>
                                                                  <w:divBdr>
                                                                    <w:top w:val="none" w:sz="0" w:space="0" w:color="auto"/>
                                                                    <w:left w:val="none" w:sz="0" w:space="0" w:color="auto"/>
                                                                    <w:bottom w:val="none" w:sz="0" w:space="0" w:color="auto"/>
                                                                    <w:right w:val="none" w:sz="0" w:space="0" w:color="auto"/>
                                                                  </w:divBdr>
                                                                </w:div>
                                                                <w:div w:id="906500531">
                                                                  <w:marLeft w:val="0"/>
                                                                  <w:marRight w:val="0"/>
                                                                  <w:marTop w:val="0"/>
                                                                  <w:marBottom w:val="0"/>
                                                                  <w:divBdr>
                                                                    <w:top w:val="none" w:sz="0" w:space="0" w:color="auto"/>
                                                                    <w:left w:val="none" w:sz="0" w:space="0" w:color="auto"/>
                                                                    <w:bottom w:val="none" w:sz="0" w:space="0" w:color="auto"/>
                                                                    <w:right w:val="none" w:sz="0" w:space="0" w:color="auto"/>
                                                                  </w:divBdr>
                                                                </w:div>
                                                                <w:div w:id="862136270">
                                                                  <w:marLeft w:val="0"/>
                                                                  <w:marRight w:val="0"/>
                                                                  <w:marTop w:val="0"/>
                                                                  <w:marBottom w:val="0"/>
                                                                  <w:divBdr>
                                                                    <w:top w:val="none" w:sz="0" w:space="0" w:color="auto"/>
                                                                    <w:left w:val="none" w:sz="0" w:space="0" w:color="auto"/>
                                                                    <w:bottom w:val="none" w:sz="0" w:space="0" w:color="auto"/>
                                                                    <w:right w:val="none" w:sz="0" w:space="0" w:color="auto"/>
                                                                  </w:divBdr>
                                                                  <w:divsChild>
                                                                    <w:div w:id="1872495073">
                                                                      <w:marLeft w:val="0"/>
                                                                      <w:marRight w:val="0"/>
                                                                      <w:marTop w:val="0"/>
                                                                      <w:marBottom w:val="0"/>
                                                                      <w:divBdr>
                                                                        <w:top w:val="none" w:sz="0" w:space="0" w:color="auto"/>
                                                                        <w:left w:val="none" w:sz="0" w:space="0" w:color="auto"/>
                                                                        <w:bottom w:val="none" w:sz="0" w:space="0" w:color="auto"/>
                                                                        <w:right w:val="none" w:sz="0" w:space="0" w:color="auto"/>
                                                                      </w:divBdr>
                                                                    </w:div>
                                                                    <w:div w:id="510220893">
                                                                      <w:marLeft w:val="0"/>
                                                                      <w:marRight w:val="0"/>
                                                                      <w:marTop w:val="0"/>
                                                                      <w:marBottom w:val="0"/>
                                                                      <w:divBdr>
                                                                        <w:top w:val="none" w:sz="0" w:space="0" w:color="auto"/>
                                                                        <w:left w:val="none" w:sz="0" w:space="0" w:color="auto"/>
                                                                        <w:bottom w:val="none" w:sz="0" w:space="0" w:color="auto"/>
                                                                        <w:right w:val="none" w:sz="0" w:space="0" w:color="auto"/>
                                                                      </w:divBdr>
                                                                    </w:div>
                                                                  </w:divsChild>
                                                                </w:div>
                                                                <w:div w:id="310255198">
                                                                  <w:marLeft w:val="0"/>
                                                                  <w:marRight w:val="0"/>
                                                                  <w:marTop w:val="0"/>
                                                                  <w:marBottom w:val="0"/>
                                                                  <w:divBdr>
                                                                    <w:top w:val="none" w:sz="0" w:space="0" w:color="auto"/>
                                                                    <w:left w:val="none" w:sz="0" w:space="0" w:color="auto"/>
                                                                    <w:bottom w:val="none" w:sz="0" w:space="0" w:color="auto"/>
                                                                    <w:right w:val="none" w:sz="0" w:space="0" w:color="auto"/>
                                                                  </w:divBdr>
                                                                </w:div>
                                                                <w:div w:id="318777233">
                                                                  <w:marLeft w:val="0"/>
                                                                  <w:marRight w:val="0"/>
                                                                  <w:marTop w:val="0"/>
                                                                  <w:marBottom w:val="0"/>
                                                                  <w:divBdr>
                                                                    <w:top w:val="none" w:sz="0" w:space="0" w:color="auto"/>
                                                                    <w:left w:val="none" w:sz="0" w:space="0" w:color="auto"/>
                                                                    <w:bottom w:val="none" w:sz="0" w:space="0" w:color="auto"/>
                                                                    <w:right w:val="none" w:sz="0" w:space="0" w:color="auto"/>
                                                                  </w:divBdr>
                                                                </w:div>
                                                                <w:div w:id="1995522193">
                                                                  <w:marLeft w:val="0"/>
                                                                  <w:marRight w:val="0"/>
                                                                  <w:marTop w:val="0"/>
                                                                  <w:marBottom w:val="0"/>
                                                                  <w:divBdr>
                                                                    <w:top w:val="none" w:sz="0" w:space="0" w:color="auto"/>
                                                                    <w:left w:val="none" w:sz="0" w:space="0" w:color="auto"/>
                                                                    <w:bottom w:val="none" w:sz="0" w:space="0" w:color="auto"/>
                                                                    <w:right w:val="none" w:sz="0" w:space="0" w:color="auto"/>
                                                                  </w:divBdr>
                                                                </w:div>
                                                                <w:div w:id="665744292">
                                                                  <w:marLeft w:val="0"/>
                                                                  <w:marRight w:val="0"/>
                                                                  <w:marTop w:val="0"/>
                                                                  <w:marBottom w:val="0"/>
                                                                  <w:divBdr>
                                                                    <w:top w:val="none" w:sz="0" w:space="0" w:color="auto"/>
                                                                    <w:left w:val="none" w:sz="0" w:space="0" w:color="auto"/>
                                                                    <w:bottom w:val="none" w:sz="0" w:space="0" w:color="auto"/>
                                                                    <w:right w:val="none" w:sz="0" w:space="0" w:color="auto"/>
                                                                  </w:divBdr>
                                                                </w:div>
                                                                <w:div w:id="148789749">
                                                                  <w:marLeft w:val="0"/>
                                                                  <w:marRight w:val="0"/>
                                                                  <w:marTop w:val="0"/>
                                                                  <w:marBottom w:val="0"/>
                                                                  <w:divBdr>
                                                                    <w:top w:val="none" w:sz="0" w:space="0" w:color="auto"/>
                                                                    <w:left w:val="none" w:sz="0" w:space="0" w:color="auto"/>
                                                                    <w:bottom w:val="none" w:sz="0" w:space="0" w:color="auto"/>
                                                                    <w:right w:val="none" w:sz="0" w:space="0" w:color="auto"/>
                                                                  </w:divBdr>
                                                                </w:div>
                                                                <w:div w:id="503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Peter-Jan Vermeij</dc:creator>
  <cp:keywords/>
  <dc:description/>
  <cp:lastModifiedBy>Leonore Hooimeijer | OnderhoudNL</cp:lastModifiedBy>
  <cp:revision>2</cp:revision>
  <dcterms:created xsi:type="dcterms:W3CDTF">2021-04-07T12:45:00Z</dcterms:created>
  <dcterms:modified xsi:type="dcterms:W3CDTF">2021-04-07T12:45:00Z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Marc.Donkers@eu.agc.com</vt:lpwstr>
  </property>
  <property fmtid="{D5CDD505-2E9C-101B-9397-08002B2CF9AE}" pid="5" name="MSIP_Label_05f2eb32-1734-49e1-8398-a303cd34c189_SetDate">
    <vt:lpwstr>2020-05-07T13:23:36.9742130Z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